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1959" w14:textId="77777777" w:rsidR="00A56188" w:rsidRDefault="007D7F84">
      <w:pPr>
        <w:framePr w:h="1445"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29A133F5" wp14:editId="28531A2B">
            <wp:extent cx="852805" cy="927735"/>
            <wp:effectExtent l="0" t="0" r="4445" b="5715"/>
            <wp:docPr id="6" name="Obraz 1" descr="C:\Users\K17C7~1.H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17C7~1.H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83A63" w14:textId="77777777" w:rsidR="00A56188" w:rsidRDefault="00A56188">
      <w:pPr>
        <w:rPr>
          <w:sz w:val="2"/>
          <w:szCs w:val="2"/>
        </w:rPr>
      </w:pPr>
    </w:p>
    <w:p w14:paraId="1B748D48" w14:textId="77777777" w:rsidR="00A56188" w:rsidRPr="006958D1" w:rsidRDefault="00965A93">
      <w:pPr>
        <w:pStyle w:val="Teksttreci20"/>
        <w:shd w:val="clear" w:color="auto" w:fill="auto"/>
        <w:spacing w:before="554" w:after="103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ORDER N</w:t>
      </w:r>
      <w:r w:rsidR="00AC4302" w:rsidRPr="006958D1">
        <w:rPr>
          <w:rFonts w:ascii="Garamond" w:hAnsi="Garamond"/>
          <w:lang w:val="en-US"/>
        </w:rPr>
        <w:t>O.</w:t>
      </w:r>
      <w:r w:rsidRPr="006958D1">
        <w:rPr>
          <w:rFonts w:ascii="Garamond" w:hAnsi="Garamond"/>
          <w:lang w:val="en-US"/>
        </w:rPr>
        <w:t xml:space="preserve">30 OF THE RECTOR OF </w:t>
      </w:r>
      <w:r w:rsidR="00964E8E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>THE</w:t>
      </w:r>
      <w:r w:rsidR="00964E8E" w:rsidRPr="006958D1">
        <w:rPr>
          <w:rFonts w:ascii="Garamond" w:hAnsi="Garamond"/>
          <w:lang w:val="en-US"/>
        </w:rPr>
        <w:t xml:space="preserve"> UNI</w:t>
      </w:r>
      <w:r w:rsidRPr="006958D1">
        <w:rPr>
          <w:rFonts w:ascii="Garamond" w:hAnsi="Garamond"/>
          <w:lang w:val="en-US"/>
        </w:rPr>
        <w:t>V</w:t>
      </w:r>
      <w:r w:rsidR="00964E8E" w:rsidRPr="006958D1">
        <w:rPr>
          <w:rFonts w:ascii="Garamond" w:hAnsi="Garamond"/>
          <w:lang w:val="en-US"/>
        </w:rPr>
        <w:t>ERS</w:t>
      </w:r>
      <w:r w:rsidRPr="006958D1">
        <w:rPr>
          <w:rFonts w:ascii="Garamond" w:hAnsi="Garamond"/>
          <w:lang w:val="en-US"/>
        </w:rPr>
        <w:t>I</w:t>
      </w:r>
      <w:r w:rsidR="00964E8E" w:rsidRPr="006958D1">
        <w:rPr>
          <w:rFonts w:ascii="Garamond" w:hAnsi="Garamond"/>
          <w:lang w:val="en-US"/>
        </w:rPr>
        <w:t>T</w:t>
      </w:r>
      <w:r w:rsidRPr="006958D1">
        <w:rPr>
          <w:rFonts w:ascii="Garamond" w:hAnsi="Garamond"/>
          <w:lang w:val="en-US"/>
        </w:rPr>
        <w:t>Y OF  WARS</w:t>
      </w:r>
      <w:r w:rsidR="00964E8E" w:rsidRPr="006958D1">
        <w:rPr>
          <w:rFonts w:ascii="Garamond" w:hAnsi="Garamond"/>
          <w:lang w:val="en-US"/>
        </w:rPr>
        <w:t>AW</w:t>
      </w:r>
    </w:p>
    <w:p w14:paraId="615CC82A" w14:textId="77777777" w:rsidR="00A56188" w:rsidRPr="006958D1" w:rsidRDefault="00965A93">
      <w:pPr>
        <w:pStyle w:val="Teksttreci0"/>
        <w:shd w:val="clear" w:color="auto" w:fill="auto"/>
        <w:spacing w:before="0" w:after="90" w:line="220" w:lineRule="exact"/>
        <w:ind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from </w:t>
      </w:r>
      <w:r w:rsidR="001577B3" w:rsidRPr="006958D1">
        <w:rPr>
          <w:rFonts w:ascii="Garamond" w:hAnsi="Garamond"/>
          <w:lang w:val="en-US"/>
        </w:rPr>
        <w:t>16</w:t>
      </w:r>
      <w:r w:rsidR="001577B3" w:rsidRPr="006958D1">
        <w:rPr>
          <w:rFonts w:ascii="Garamond" w:hAnsi="Garamond"/>
          <w:vertAlign w:val="superscript"/>
          <w:lang w:val="en-US"/>
        </w:rPr>
        <w:t>th</w:t>
      </w:r>
      <w:r w:rsidR="001577B3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>of August 2011</w:t>
      </w:r>
    </w:p>
    <w:p w14:paraId="3F77D843" w14:textId="77777777" w:rsidR="00A56188" w:rsidRPr="006958D1" w:rsidRDefault="008B3BBA">
      <w:pPr>
        <w:pStyle w:val="Teksttreci20"/>
        <w:shd w:val="clear" w:color="auto" w:fill="auto"/>
        <w:spacing w:before="0" w:after="60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on the appointment of the University of Warsaw Ombudsman</w:t>
      </w:r>
    </w:p>
    <w:p w14:paraId="73B0567B" w14:textId="77777777" w:rsidR="00AC4302" w:rsidRPr="006958D1" w:rsidRDefault="00F96F78">
      <w:pPr>
        <w:pStyle w:val="Teksttreci0"/>
        <w:shd w:val="clear" w:color="auto" w:fill="auto"/>
        <w:spacing w:before="0" w:after="223" w:line="274" w:lineRule="exact"/>
        <w:ind w:left="20" w:right="40" w:firstLine="70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P</w:t>
      </w:r>
      <w:r w:rsidR="00641015" w:rsidRPr="006958D1">
        <w:rPr>
          <w:rFonts w:ascii="Garamond" w:hAnsi="Garamond"/>
          <w:lang w:val="en-US"/>
        </w:rPr>
        <w:t>u</w:t>
      </w:r>
      <w:r w:rsidRPr="006958D1">
        <w:rPr>
          <w:rFonts w:ascii="Garamond" w:hAnsi="Garamond"/>
          <w:lang w:val="en-US"/>
        </w:rPr>
        <w:t xml:space="preserve">rsuant to </w:t>
      </w:r>
      <w:r w:rsidR="00641015" w:rsidRPr="006958D1">
        <w:rPr>
          <w:rFonts w:ascii="Garamond" w:hAnsi="Garamond"/>
          <w:lang w:val="en-US"/>
        </w:rPr>
        <w:t xml:space="preserve">§ 35 </w:t>
      </w:r>
      <w:r w:rsidR="00AC4302" w:rsidRPr="006958D1">
        <w:rPr>
          <w:rFonts w:ascii="Garamond" w:hAnsi="Garamond"/>
          <w:lang w:val="en-US"/>
        </w:rPr>
        <w:t xml:space="preserve"> of the Statute of the Univers</w:t>
      </w:r>
      <w:r w:rsidR="00641015" w:rsidRPr="006958D1">
        <w:rPr>
          <w:rFonts w:ascii="Garamond" w:hAnsi="Garamond"/>
          <w:lang w:val="en-US"/>
        </w:rPr>
        <w:t>i</w:t>
      </w:r>
      <w:r w:rsidR="00AC4302" w:rsidRPr="006958D1">
        <w:rPr>
          <w:rFonts w:ascii="Garamond" w:hAnsi="Garamond"/>
          <w:lang w:val="en-US"/>
        </w:rPr>
        <w:t xml:space="preserve">ty of Warsaw ( Monitor UW from 2006, No. 7A, item 94, as amended) </w:t>
      </w:r>
      <w:r w:rsidR="00A03F1D" w:rsidRPr="006958D1">
        <w:rPr>
          <w:rFonts w:ascii="Garamond" w:hAnsi="Garamond"/>
          <w:lang w:val="en-US"/>
        </w:rPr>
        <w:t>it is ordered that:</w:t>
      </w:r>
    </w:p>
    <w:p w14:paraId="4EF2AC36" w14:textId="77777777" w:rsidR="00A56188" w:rsidRPr="006958D1" w:rsidRDefault="00964E8E">
      <w:pPr>
        <w:pStyle w:val="Teksttreci0"/>
        <w:shd w:val="clear" w:color="auto" w:fill="auto"/>
        <w:spacing w:before="0" w:after="206" w:line="220" w:lineRule="exact"/>
        <w:ind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1</w:t>
      </w:r>
    </w:p>
    <w:p w14:paraId="4EC57373" w14:textId="77777777" w:rsidR="00965A93" w:rsidRPr="006958D1" w:rsidRDefault="00965A93">
      <w:pPr>
        <w:pStyle w:val="Teksttreci0"/>
        <w:shd w:val="clear" w:color="auto" w:fill="auto"/>
        <w:spacing w:before="0" w:after="227" w:line="278" w:lineRule="exact"/>
        <w:ind w:left="20" w:right="40" w:firstLine="70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The Ombudsman (hereinafter referred to as “Ombudsman”) shall be appointed at the University of Warsaw (hereinafter referred to as "University")</w:t>
      </w:r>
    </w:p>
    <w:p w14:paraId="07EAE8D5" w14:textId="77777777" w:rsidR="00A56188" w:rsidRPr="006958D1" w:rsidRDefault="00964E8E">
      <w:pPr>
        <w:pStyle w:val="Teksttreci0"/>
        <w:shd w:val="clear" w:color="auto" w:fill="auto"/>
        <w:spacing w:before="0" w:after="90" w:line="220" w:lineRule="exact"/>
        <w:ind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2</w:t>
      </w:r>
    </w:p>
    <w:p w14:paraId="59F2F5FD" w14:textId="77777777" w:rsidR="00A56188" w:rsidRPr="006958D1" w:rsidRDefault="00B26073" w:rsidP="007F3263">
      <w:pPr>
        <w:pStyle w:val="Teksttreci0"/>
        <w:shd w:val="clear" w:color="auto" w:fill="auto"/>
        <w:spacing w:before="0" w:after="223" w:line="274" w:lineRule="exact"/>
        <w:ind w:left="20" w:right="40" w:firstLine="70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Ombudsman promotes high ethical standards and efficient methods of resolution of disputes and conflicts; assists individuals – stuff, students and doctoral students of the University in Warsaw, as well as organisational units of the University in resolving disputes and conflicts and </w:t>
      </w:r>
      <w:r w:rsidR="00860686" w:rsidRPr="006958D1">
        <w:rPr>
          <w:rFonts w:ascii="Garamond" w:hAnsi="Garamond"/>
          <w:lang w:val="en-US"/>
        </w:rPr>
        <w:t>advises Rector</w:t>
      </w:r>
      <w:r w:rsidR="000554FA" w:rsidRPr="006958D1">
        <w:rPr>
          <w:rFonts w:ascii="Garamond" w:hAnsi="Garamond"/>
          <w:lang w:val="en-US"/>
        </w:rPr>
        <w:t xml:space="preserve"> on</w:t>
      </w:r>
      <w:r w:rsidR="00860686" w:rsidRPr="006958D1">
        <w:rPr>
          <w:rFonts w:ascii="Garamond" w:hAnsi="Garamond"/>
          <w:lang w:val="en-US"/>
        </w:rPr>
        <w:t xml:space="preserve"> solutions aiming at improvement of the </w:t>
      </w:r>
      <w:r w:rsidR="007F3263" w:rsidRPr="006958D1">
        <w:rPr>
          <w:rFonts w:ascii="Garamond" w:hAnsi="Garamond"/>
          <w:lang w:val="en-US"/>
        </w:rPr>
        <w:t>University functioning</w:t>
      </w:r>
      <w:r w:rsidR="00964E8E" w:rsidRPr="006958D1">
        <w:rPr>
          <w:rFonts w:ascii="Garamond" w:hAnsi="Garamond"/>
          <w:lang w:val="en-US"/>
        </w:rPr>
        <w:t>.</w:t>
      </w:r>
    </w:p>
    <w:p w14:paraId="58D3D71B" w14:textId="77777777" w:rsidR="0030250B" w:rsidRPr="006958D1" w:rsidRDefault="0030250B">
      <w:pPr>
        <w:pStyle w:val="Teksttreci0"/>
        <w:shd w:val="clear" w:color="auto" w:fill="auto"/>
        <w:spacing w:before="0" w:after="223" w:line="274" w:lineRule="exact"/>
        <w:ind w:left="20" w:right="40" w:firstLine="700"/>
        <w:jc w:val="both"/>
        <w:rPr>
          <w:rFonts w:ascii="Garamond" w:hAnsi="Garamond"/>
          <w:lang w:val="en-US"/>
        </w:rPr>
      </w:pPr>
    </w:p>
    <w:p w14:paraId="51F00BBC" w14:textId="77777777" w:rsidR="00A56188" w:rsidRPr="006958D1" w:rsidRDefault="00964E8E">
      <w:pPr>
        <w:pStyle w:val="Teksttreci0"/>
        <w:shd w:val="clear" w:color="auto" w:fill="auto"/>
        <w:spacing w:before="0" w:after="90" w:line="220" w:lineRule="exact"/>
        <w:ind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3</w:t>
      </w:r>
    </w:p>
    <w:p w14:paraId="00FF1ED7" w14:textId="77777777" w:rsidR="0030250B" w:rsidRPr="006958D1" w:rsidRDefault="0030250B">
      <w:pPr>
        <w:pStyle w:val="Teksttreci0"/>
        <w:shd w:val="clear" w:color="auto" w:fill="auto"/>
        <w:spacing w:before="0" w:after="223" w:line="274" w:lineRule="exact"/>
        <w:ind w:left="20" w:right="40" w:firstLine="70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Ombudsman is appointed by Rector for the period of 4 years. The first</w:t>
      </w:r>
      <w:r w:rsidR="00D41801" w:rsidRPr="006958D1">
        <w:rPr>
          <w:rFonts w:ascii="Garamond" w:hAnsi="Garamond"/>
          <w:lang w:val="en-US"/>
        </w:rPr>
        <w:t xml:space="preserve"> term of office shall finish on the 31</w:t>
      </w:r>
      <w:r w:rsidR="00D41801" w:rsidRPr="006958D1">
        <w:rPr>
          <w:rFonts w:ascii="Garamond" w:hAnsi="Garamond"/>
          <w:vertAlign w:val="superscript"/>
          <w:lang w:val="en-US"/>
        </w:rPr>
        <w:t>st</w:t>
      </w:r>
      <w:r w:rsidR="00D41801" w:rsidRPr="006958D1">
        <w:rPr>
          <w:rFonts w:ascii="Garamond" w:hAnsi="Garamond"/>
          <w:lang w:val="en-US"/>
        </w:rPr>
        <w:t xml:space="preserve"> of August 2012 respectively to the end of </w:t>
      </w:r>
      <w:r w:rsidR="00FF5998" w:rsidRPr="006958D1">
        <w:rPr>
          <w:rFonts w:ascii="Garamond" w:hAnsi="Garamond"/>
          <w:lang w:val="en-US"/>
        </w:rPr>
        <w:t xml:space="preserve">Rector’s </w:t>
      </w:r>
      <w:r w:rsidR="00D41801" w:rsidRPr="006958D1">
        <w:rPr>
          <w:rFonts w:ascii="Garamond" w:hAnsi="Garamond"/>
          <w:lang w:val="en-US"/>
        </w:rPr>
        <w:t>term of office</w:t>
      </w:r>
      <w:r w:rsidR="00FF5998" w:rsidRPr="006958D1">
        <w:rPr>
          <w:rFonts w:ascii="Garamond" w:hAnsi="Garamond"/>
          <w:lang w:val="en-US"/>
        </w:rPr>
        <w:t>.</w:t>
      </w:r>
    </w:p>
    <w:p w14:paraId="564ED507" w14:textId="77777777" w:rsidR="00A56188" w:rsidRPr="006958D1" w:rsidRDefault="00964E8E">
      <w:pPr>
        <w:pStyle w:val="Teksttreci0"/>
        <w:shd w:val="clear" w:color="auto" w:fill="auto"/>
        <w:spacing w:before="0" w:after="95" w:line="220" w:lineRule="exact"/>
        <w:ind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4</w:t>
      </w:r>
    </w:p>
    <w:p w14:paraId="294F4CDB" w14:textId="77777777" w:rsidR="00170BAA" w:rsidRPr="006958D1" w:rsidRDefault="00170BAA" w:rsidP="00D80790">
      <w:pPr>
        <w:pStyle w:val="Teksttreci0"/>
        <w:tabs>
          <w:tab w:val="left" w:pos="375"/>
        </w:tabs>
        <w:spacing w:after="103" w:line="274" w:lineRule="exact"/>
        <w:rPr>
          <w:rFonts w:ascii="Garamond" w:hAnsi="Garamond"/>
          <w:lang w:val="en-US"/>
        </w:rPr>
      </w:pPr>
    </w:p>
    <w:p w14:paraId="62442E4B" w14:textId="77777777" w:rsidR="00D80790" w:rsidRPr="006958D1" w:rsidRDefault="007F3263" w:rsidP="00EE4BA5">
      <w:pPr>
        <w:pStyle w:val="Teksttreci0"/>
        <w:tabs>
          <w:tab w:val="left" w:pos="375"/>
        </w:tabs>
        <w:spacing w:after="103" w:line="274" w:lineRule="exact"/>
        <w:ind w:firstLine="0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ab/>
      </w:r>
      <w:r w:rsidR="00D80790" w:rsidRPr="006958D1">
        <w:rPr>
          <w:rFonts w:ascii="Garamond" w:hAnsi="Garamond"/>
          <w:lang w:val="en-US"/>
        </w:rPr>
        <w:t xml:space="preserve">Ombudsman commences </w:t>
      </w:r>
      <w:r w:rsidR="007A5186" w:rsidRPr="006958D1">
        <w:rPr>
          <w:rFonts w:ascii="Garamond" w:hAnsi="Garamond"/>
          <w:lang w:val="en-US"/>
        </w:rPr>
        <w:t>the</w:t>
      </w:r>
      <w:r w:rsidR="00D80790" w:rsidRPr="006958D1">
        <w:rPr>
          <w:rFonts w:ascii="Garamond" w:hAnsi="Garamond"/>
          <w:lang w:val="en-US"/>
        </w:rPr>
        <w:t xml:space="preserve"> procedure upon: </w:t>
      </w:r>
    </w:p>
    <w:p w14:paraId="6CB0F10C" w14:textId="77777777" w:rsidR="00D80790" w:rsidRPr="006958D1" w:rsidRDefault="00EE4BA5" w:rsidP="00EE4BA5">
      <w:pPr>
        <w:pStyle w:val="Teksttreci0"/>
        <w:tabs>
          <w:tab w:val="left" w:pos="375"/>
        </w:tabs>
        <w:spacing w:after="103" w:line="274" w:lineRule="exact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ab/>
        <w:t xml:space="preserve">1) </w:t>
      </w:r>
      <w:r w:rsidR="00D80790" w:rsidRPr="006958D1">
        <w:rPr>
          <w:rFonts w:ascii="Garamond" w:hAnsi="Garamond"/>
          <w:lang w:val="en-US"/>
        </w:rPr>
        <w:t xml:space="preserve">request of the member of academic community  </w:t>
      </w:r>
    </w:p>
    <w:p w14:paraId="5B1C5896" w14:textId="77777777" w:rsidR="00D80790" w:rsidRPr="006958D1" w:rsidRDefault="00EE4BA5" w:rsidP="00EE4BA5">
      <w:pPr>
        <w:pStyle w:val="Teksttreci0"/>
        <w:tabs>
          <w:tab w:val="left" w:pos="375"/>
        </w:tabs>
        <w:spacing w:after="103" w:line="274" w:lineRule="exact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ab/>
        <w:t xml:space="preserve">2) </w:t>
      </w:r>
      <w:r w:rsidR="00CE435B" w:rsidRPr="006958D1">
        <w:rPr>
          <w:rFonts w:ascii="Garamond" w:hAnsi="Garamond"/>
          <w:lang w:val="en-US"/>
        </w:rPr>
        <w:t xml:space="preserve">motion of </w:t>
      </w:r>
      <w:r w:rsidR="001109E7">
        <w:rPr>
          <w:rFonts w:ascii="Garamond" w:hAnsi="Garamond"/>
          <w:lang w:val="en-US"/>
        </w:rPr>
        <w:t>s</w:t>
      </w:r>
      <w:r w:rsidR="00CE435B" w:rsidRPr="006958D1">
        <w:rPr>
          <w:rFonts w:ascii="Garamond" w:hAnsi="Garamond"/>
          <w:lang w:val="en-US"/>
        </w:rPr>
        <w:t xml:space="preserve">tudents’ </w:t>
      </w:r>
      <w:r w:rsidR="001109E7">
        <w:rPr>
          <w:rFonts w:ascii="Garamond" w:hAnsi="Garamond"/>
          <w:lang w:val="en-US"/>
        </w:rPr>
        <w:t>u</w:t>
      </w:r>
      <w:r w:rsidR="00CE435B" w:rsidRPr="006958D1">
        <w:rPr>
          <w:rFonts w:ascii="Garamond" w:hAnsi="Garamond"/>
          <w:lang w:val="en-US"/>
        </w:rPr>
        <w:t xml:space="preserve">nion of students or PhD students </w:t>
      </w:r>
    </w:p>
    <w:p w14:paraId="697F5CD0" w14:textId="77777777" w:rsidR="00D80790" w:rsidRPr="006958D1" w:rsidRDefault="00EE4BA5" w:rsidP="00EE4BA5">
      <w:pPr>
        <w:pStyle w:val="Teksttreci0"/>
        <w:tabs>
          <w:tab w:val="left" w:pos="375"/>
        </w:tabs>
        <w:spacing w:after="103" w:line="274" w:lineRule="exact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      3) </w:t>
      </w:r>
      <w:r w:rsidR="00D80790" w:rsidRPr="006958D1">
        <w:rPr>
          <w:rFonts w:ascii="Garamond" w:hAnsi="Garamond"/>
          <w:lang w:val="en-US"/>
        </w:rPr>
        <w:t>motion of rector</w:t>
      </w:r>
    </w:p>
    <w:p w14:paraId="56188E19" w14:textId="77777777" w:rsidR="00D80790" w:rsidRPr="006958D1" w:rsidRDefault="00EE4BA5" w:rsidP="00EE4BA5">
      <w:pPr>
        <w:pStyle w:val="Teksttreci0"/>
        <w:tabs>
          <w:tab w:val="left" w:pos="375"/>
        </w:tabs>
        <w:spacing w:after="103" w:line="274" w:lineRule="exact"/>
        <w:ind w:firstLine="0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4) </w:t>
      </w:r>
      <w:r w:rsidR="00D80790" w:rsidRPr="006958D1">
        <w:rPr>
          <w:rFonts w:ascii="Garamond" w:hAnsi="Garamond"/>
          <w:lang w:val="en-US"/>
        </w:rPr>
        <w:t xml:space="preserve">motion of </w:t>
      </w:r>
      <w:r w:rsidRPr="006958D1">
        <w:rPr>
          <w:rFonts w:ascii="Garamond" w:hAnsi="Garamond"/>
          <w:lang w:val="en-US"/>
        </w:rPr>
        <w:t xml:space="preserve">the </w:t>
      </w:r>
      <w:r w:rsidR="00D80790" w:rsidRPr="006958D1">
        <w:rPr>
          <w:rFonts w:ascii="Garamond" w:hAnsi="Garamond"/>
          <w:lang w:val="en-US"/>
        </w:rPr>
        <w:t>University organizational unit</w:t>
      </w:r>
    </w:p>
    <w:p w14:paraId="07103C90" w14:textId="77777777" w:rsidR="00D80790" w:rsidRPr="006958D1" w:rsidRDefault="00EE4BA5" w:rsidP="00D80790">
      <w:pPr>
        <w:pStyle w:val="Teksttreci0"/>
        <w:shd w:val="clear" w:color="auto" w:fill="auto"/>
        <w:tabs>
          <w:tab w:val="left" w:pos="375"/>
        </w:tabs>
        <w:spacing w:before="0" w:after="103" w:line="274" w:lineRule="exact"/>
        <w:ind w:firstLine="0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5) </w:t>
      </w:r>
      <w:r w:rsidR="00D80790" w:rsidRPr="006958D1">
        <w:rPr>
          <w:rFonts w:ascii="Garamond" w:hAnsi="Garamond"/>
          <w:lang w:val="en-US"/>
        </w:rPr>
        <w:t>one’s own initiative</w:t>
      </w:r>
    </w:p>
    <w:p w14:paraId="14F00DDF" w14:textId="77777777" w:rsidR="00A56188" w:rsidRPr="006958D1" w:rsidRDefault="00964E8E">
      <w:pPr>
        <w:pStyle w:val="Teksttreci0"/>
        <w:shd w:val="clear" w:color="auto" w:fill="auto"/>
        <w:spacing w:before="0" w:after="211" w:line="220" w:lineRule="exact"/>
        <w:ind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5</w:t>
      </w:r>
    </w:p>
    <w:p w14:paraId="5850E845" w14:textId="77777777" w:rsidR="00A56188" w:rsidRPr="006958D1" w:rsidRDefault="00C25100">
      <w:pPr>
        <w:pStyle w:val="Teksttreci0"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227" w:line="278" w:lineRule="exact"/>
        <w:ind w:left="20" w:right="40" w:firstLine="70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Ombudsman acts in accordance with the principles of confidentiality, impartiality and neutrality.</w:t>
      </w:r>
    </w:p>
    <w:p w14:paraId="32EB8B1D" w14:textId="77777777" w:rsidR="00A56188" w:rsidRPr="006958D1" w:rsidRDefault="00C25100" w:rsidP="00C25100">
      <w:pPr>
        <w:pStyle w:val="Teksttreci0"/>
        <w:numPr>
          <w:ilvl w:val="0"/>
          <w:numId w:val="2"/>
        </w:numPr>
        <w:shd w:val="clear" w:color="auto" w:fill="auto"/>
        <w:tabs>
          <w:tab w:val="left" w:pos="1013"/>
        </w:tabs>
        <w:spacing w:before="0" w:after="0" w:line="220" w:lineRule="exact"/>
        <w:ind w:left="20" w:firstLine="70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The Office of University Ombudsman operates independently of any </w:t>
      </w:r>
      <w:r w:rsidRPr="006958D1">
        <w:rPr>
          <w:rFonts w:ascii="Garamond" w:hAnsi="Garamond"/>
          <w:lang w:val="en-GB"/>
        </w:rPr>
        <w:t>organisational</w:t>
      </w:r>
      <w:r w:rsidRPr="006958D1">
        <w:rPr>
          <w:rFonts w:ascii="Garamond" w:hAnsi="Garamond"/>
          <w:lang w:val="en-US"/>
        </w:rPr>
        <w:t xml:space="preserve"> units at the University.</w:t>
      </w:r>
    </w:p>
    <w:p w14:paraId="1144AE88" w14:textId="77777777" w:rsidR="002426A4" w:rsidRPr="006958D1" w:rsidRDefault="002426A4" w:rsidP="002426A4">
      <w:pPr>
        <w:pStyle w:val="Teksttreci0"/>
        <w:shd w:val="clear" w:color="auto" w:fill="auto"/>
        <w:tabs>
          <w:tab w:val="left" w:pos="1013"/>
        </w:tabs>
        <w:spacing w:before="0" w:after="0" w:line="220" w:lineRule="exact"/>
        <w:ind w:firstLine="0"/>
        <w:jc w:val="both"/>
        <w:rPr>
          <w:rFonts w:ascii="Garamond" w:hAnsi="Garamond"/>
          <w:lang w:val="en-US"/>
        </w:rPr>
      </w:pPr>
    </w:p>
    <w:p w14:paraId="12E84677" w14:textId="77777777" w:rsidR="002426A4" w:rsidRPr="006958D1" w:rsidRDefault="002426A4" w:rsidP="002426A4">
      <w:pPr>
        <w:pStyle w:val="Teksttreci0"/>
        <w:shd w:val="clear" w:color="auto" w:fill="auto"/>
        <w:tabs>
          <w:tab w:val="left" w:pos="1013"/>
        </w:tabs>
        <w:spacing w:before="0" w:after="0" w:line="220" w:lineRule="exact"/>
        <w:ind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6</w:t>
      </w:r>
    </w:p>
    <w:p w14:paraId="73E3F967" w14:textId="77777777" w:rsidR="007006A2" w:rsidRPr="006958D1" w:rsidRDefault="007006A2" w:rsidP="002426A4">
      <w:pPr>
        <w:pStyle w:val="Teksttreci0"/>
        <w:shd w:val="clear" w:color="auto" w:fill="auto"/>
        <w:tabs>
          <w:tab w:val="left" w:pos="1013"/>
        </w:tabs>
        <w:spacing w:before="0" w:after="0" w:line="220" w:lineRule="exact"/>
        <w:ind w:firstLine="0"/>
        <w:rPr>
          <w:rFonts w:ascii="Garamond" w:hAnsi="Garamond"/>
          <w:lang w:val="en-US"/>
        </w:rPr>
      </w:pPr>
    </w:p>
    <w:p w14:paraId="0BE3CAC6" w14:textId="77777777" w:rsidR="007006A2" w:rsidRPr="006958D1" w:rsidRDefault="007006A2" w:rsidP="007006A2">
      <w:pPr>
        <w:pStyle w:val="Teksttreci0"/>
        <w:shd w:val="clear" w:color="auto" w:fill="auto"/>
        <w:tabs>
          <w:tab w:val="left" w:pos="1013"/>
        </w:tabs>
        <w:spacing w:before="0" w:after="0" w:line="220" w:lineRule="exact"/>
        <w:ind w:firstLine="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ab/>
        <w:t xml:space="preserve">Activities of </w:t>
      </w:r>
      <w:r w:rsidR="000E23A3">
        <w:rPr>
          <w:rFonts w:ascii="Garamond" w:hAnsi="Garamond"/>
          <w:lang w:val="en-US"/>
        </w:rPr>
        <w:t>O</w:t>
      </w:r>
      <w:r w:rsidRPr="006958D1">
        <w:rPr>
          <w:rFonts w:ascii="Garamond" w:hAnsi="Garamond"/>
          <w:lang w:val="en-US"/>
        </w:rPr>
        <w:t>mbudsman are based on standards of practice and code of ethics  defined by the International Ombudsman Association.</w:t>
      </w:r>
    </w:p>
    <w:p w14:paraId="3CE6C634" w14:textId="77777777" w:rsidR="007006A2" w:rsidRPr="006958D1" w:rsidRDefault="007006A2">
      <w:pPr>
        <w:pStyle w:val="Teksttreci0"/>
        <w:shd w:val="clear" w:color="auto" w:fill="auto"/>
        <w:spacing w:before="0" w:after="35" w:line="220" w:lineRule="exact"/>
        <w:ind w:right="100" w:firstLine="0"/>
        <w:rPr>
          <w:rFonts w:ascii="Garamond" w:hAnsi="Garamond"/>
          <w:lang w:val="en-US"/>
        </w:rPr>
      </w:pPr>
    </w:p>
    <w:p w14:paraId="7C4E7C2C" w14:textId="77777777" w:rsidR="00A56188" w:rsidRPr="006958D1" w:rsidRDefault="00964E8E">
      <w:pPr>
        <w:pStyle w:val="Teksttreci0"/>
        <w:shd w:val="clear" w:color="auto" w:fill="auto"/>
        <w:spacing w:before="0" w:after="35" w:line="220" w:lineRule="exact"/>
        <w:ind w:right="100" w:firstLine="0"/>
        <w:rPr>
          <w:rFonts w:ascii="Garamond" w:hAnsi="Garamond"/>
        </w:rPr>
      </w:pPr>
      <w:r w:rsidRPr="006958D1">
        <w:rPr>
          <w:rFonts w:ascii="Garamond" w:hAnsi="Garamond"/>
        </w:rPr>
        <w:t>§ 7</w:t>
      </w:r>
    </w:p>
    <w:p w14:paraId="69FEA888" w14:textId="77777777" w:rsidR="00A56188" w:rsidRPr="006958D1" w:rsidRDefault="00051756">
      <w:pPr>
        <w:pStyle w:val="Teksttreci0"/>
        <w:shd w:val="clear" w:color="auto" w:fill="auto"/>
        <w:spacing w:before="0" w:after="0" w:line="274" w:lineRule="exact"/>
        <w:ind w:left="20" w:firstLine="720"/>
        <w:jc w:val="both"/>
        <w:rPr>
          <w:rFonts w:ascii="Garamond" w:hAnsi="Garamond"/>
        </w:rPr>
      </w:pPr>
      <w:r w:rsidRPr="006958D1">
        <w:rPr>
          <w:rFonts w:ascii="Garamond" w:hAnsi="Garamond"/>
          <w:lang w:val="en-GB"/>
        </w:rPr>
        <w:t>Scope</w:t>
      </w:r>
      <w:r w:rsidRPr="006958D1">
        <w:rPr>
          <w:rFonts w:ascii="Garamond" w:hAnsi="Garamond"/>
        </w:rPr>
        <w:t xml:space="preserve"> of </w:t>
      </w:r>
      <w:r w:rsidRPr="006958D1">
        <w:rPr>
          <w:rFonts w:ascii="Garamond" w:hAnsi="Garamond"/>
          <w:lang w:val="en-GB"/>
        </w:rPr>
        <w:t>Ombudsman’s</w:t>
      </w:r>
      <w:r w:rsidRPr="006958D1">
        <w:rPr>
          <w:rFonts w:ascii="Garamond" w:hAnsi="Garamond"/>
        </w:rPr>
        <w:t xml:space="preserve"> </w:t>
      </w:r>
      <w:r w:rsidRPr="006958D1">
        <w:rPr>
          <w:rFonts w:ascii="Garamond" w:hAnsi="Garamond"/>
          <w:lang w:val="en-GB"/>
        </w:rPr>
        <w:t>activities</w:t>
      </w:r>
      <w:r w:rsidRPr="006958D1">
        <w:rPr>
          <w:rFonts w:ascii="Garamond" w:hAnsi="Garamond"/>
        </w:rPr>
        <w:t xml:space="preserve"> </w:t>
      </w:r>
      <w:r w:rsidR="00964E8E" w:rsidRPr="006958D1">
        <w:rPr>
          <w:rFonts w:ascii="Garamond" w:hAnsi="Garamond"/>
        </w:rPr>
        <w:t>:</w:t>
      </w:r>
    </w:p>
    <w:p w14:paraId="69944FAE" w14:textId="77777777" w:rsidR="00A56188" w:rsidRPr="006958D1" w:rsidRDefault="00647CE1" w:rsidP="00647CE1">
      <w:pPr>
        <w:pStyle w:val="Teksttreci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providing proper information on</w:t>
      </w:r>
      <w:r w:rsidR="00DE5D17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 xml:space="preserve">functioning and legal regulations applicable at the University of Warsaw </w:t>
      </w:r>
    </w:p>
    <w:p w14:paraId="79C1C416" w14:textId="77777777" w:rsidR="00A56188" w:rsidRPr="006958D1" w:rsidRDefault="00C07EA0">
      <w:pPr>
        <w:pStyle w:val="Teksttreci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indicating and/or contact</w:t>
      </w:r>
      <w:r w:rsidR="00E029AC" w:rsidRPr="006958D1">
        <w:rPr>
          <w:rFonts w:ascii="Garamond" w:hAnsi="Garamond"/>
          <w:lang w:val="en-US"/>
        </w:rPr>
        <w:t>ing</w:t>
      </w:r>
      <w:r w:rsidRPr="006958D1">
        <w:rPr>
          <w:rFonts w:ascii="Garamond" w:hAnsi="Garamond"/>
          <w:lang w:val="en-US"/>
        </w:rPr>
        <w:t xml:space="preserve"> with proper </w:t>
      </w:r>
      <w:r w:rsidRPr="006958D1">
        <w:rPr>
          <w:rFonts w:ascii="Garamond" w:hAnsi="Garamond"/>
          <w:lang w:val="en-GB"/>
        </w:rPr>
        <w:t>organisational</w:t>
      </w:r>
      <w:r w:rsidRPr="006958D1">
        <w:rPr>
          <w:rFonts w:ascii="Garamond" w:hAnsi="Garamond"/>
          <w:lang w:val="en-US"/>
        </w:rPr>
        <w:t xml:space="preserve"> units at the University</w:t>
      </w:r>
      <w:r w:rsidR="00DE5D17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>in order to obtain particular information or explanation</w:t>
      </w:r>
      <w:r w:rsidR="0065577E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>of the case</w:t>
      </w:r>
      <w:r w:rsidR="00964E8E" w:rsidRPr="006958D1">
        <w:rPr>
          <w:rFonts w:ascii="Garamond" w:hAnsi="Garamond"/>
          <w:lang w:val="en-US"/>
        </w:rPr>
        <w:t>;</w:t>
      </w:r>
    </w:p>
    <w:p w14:paraId="198C8631" w14:textId="77777777" w:rsidR="00A56188" w:rsidRPr="006958D1" w:rsidRDefault="00C07EA0">
      <w:pPr>
        <w:pStyle w:val="Teksttreci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assisting parties in conflict resolution</w:t>
      </w:r>
      <w:r w:rsidR="00964E8E" w:rsidRPr="006958D1">
        <w:rPr>
          <w:rFonts w:ascii="Garamond" w:hAnsi="Garamond"/>
          <w:lang w:val="en-US"/>
        </w:rPr>
        <w:t>,</w:t>
      </w:r>
      <w:r w:rsidRPr="006958D1">
        <w:rPr>
          <w:rFonts w:ascii="Garamond" w:hAnsi="Garamond"/>
          <w:lang w:val="en-US"/>
        </w:rPr>
        <w:t xml:space="preserve"> based particularly on help in diagnosing of the problem and determining the solution</w:t>
      </w:r>
      <w:r w:rsidR="00964E8E" w:rsidRPr="006958D1">
        <w:rPr>
          <w:rFonts w:ascii="Garamond" w:hAnsi="Garamond"/>
          <w:lang w:val="en-US"/>
        </w:rPr>
        <w:t>,</w:t>
      </w:r>
      <w:r w:rsidR="0057427A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>or resolution of the problem on one’s own</w:t>
      </w:r>
      <w:r w:rsidR="00964E8E" w:rsidRPr="006958D1">
        <w:rPr>
          <w:rFonts w:ascii="Garamond" w:hAnsi="Garamond"/>
          <w:lang w:val="en-US"/>
        </w:rPr>
        <w:t>,</w:t>
      </w:r>
    </w:p>
    <w:p w14:paraId="3F04C591" w14:textId="77777777" w:rsidR="00A56188" w:rsidRPr="006958D1" w:rsidRDefault="00647CE1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recommending mediation and contacting visitors with The Centre for Disputes and Conflicts Resolution at the </w:t>
      </w:r>
      <w:r w:rsidR="00E50BC8">
        <w:rPr>
          <w:rFonts w:ascii="Garamond" w:hAnsi="Garamond"/>
          <w:lang w:val="en-US"/>
        </w:rPr>
        <w:t>F</w:t>
      </w:r>
      <w:r w:rsidRPr="006958D1">
        <w:rPr>
          <w:rFonts w:ascii="Garamond" w:hAnsi="Garamond"/>
          <w:lang w:val="en-US"/>
        </w:rPr>
        <w:t>aculty of Law and Administration at the University of Warsaw</w:t>
      </w:r>
      <w:r w:rsidR="00964E8E" w:rsidRPr="006958D1">
        <w:rPr>
          <w:rFonts w:ascii="Garamond" w:hAnsi="Garamond"/>
          <w:lang w:val="en-US"/>
        </w:rPr>
        <w:t>;</w:t>
      </w:r>
    </w:p>
    <w:p w14:paraId="351C1542" w14:textId="77777777" w:rsidR="00A56188" w:rsidRPr="006958D1" w:rsidRDefault="00647CE1">
      <w:pPr>
        <w:pStyle w:val="Teksttreci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promotion of alternative methods of disputes resolution in the academic environment</w:t>
      </w:r>
      <w:r w:rsidR="00964E8E" w:rsidRPr="006958D1">
        <w:rPr>
          <w:rFonts w:ascii="Garamond" w:hAnsi="Garamond"/>
          <w:lang w:val="en-US"/>
        </w:rPr>
        <w:t>;</w:t>
      </w:r>
    </w:p>
    <w:p w14:paraId="116846B1" w14:textId="77777777" w:rsidR="00A56188" w:rsidRPr="006958D1" w:rsidRDefault="00AF13D8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163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providing Rector with information and recommendation</w:t>
      </w:r>
      <w:r w:rsidR="00964E8E" w:rsidRPr="006958D1">
        <w:rPr>
          <w:rFonts w:ascii="Garamond" w:hAnsi="Garamond"/>
          <w:lang w:val="en-US"/>
        </w:rPr>
        <w:t xml:space="preserve">, </w:t>
      </w:r>
      <w:r w:rsidRPr="006958D1">
        <w:rPr>
          <w:rFonts w:ascii="Garamond" w:hAnsi="Garamond"/>
          <w:lang w:val="en-US"/>
        </w:rPr>
        <w:t>which are included in the duties of Ombudsman</w:t>
      </w:r>
      <w:r w:rsidR="00964E8E" w:rsidRPr="006958D1">
        <w:rPr>
          <w:rFonts w:ascii="Garamond" w:hAnsi="Garamond"/>
          <w:lang w:val="en-US"/>
        </w:rPr>
        <w:t xml:space="preserve">, </w:t>
      </w:r>
      <w:r w:rsidRPr="006958D1">
        <w:rPr>
          <w:rFonts w:ascii="Garamond" w:hAnsi="Garamond"/>
          <w:lang w:val="en-US"/>
        </w:rPr>
        <w:t>related to indication of necessary systemic changes and forms of the University functioning.</w:t>
      </w:r>
    </w:p>
    <w:p w14:paraId="686CB33D" w14:textId="77777777" w:rsidR="00A56188" w:rsidRPr="006958D1" w:rsidRDefault="00964E8E">
      <w:pPr>
        <w:pStyle w:val="Teksttreci0"/>
        <w:shd w:val="clear" w:color="auto" w:fill="auto"/>
        <w:spacing w:before="0" w:after="155" w:line="220" w:lineRule="exact"/>
        <w:ind w:right="100"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8</w:t>
      </w:r>
    </w:p>
    <w:p w14:paraId="2D251B2E" w14:textId="77777777" w:rsidR="00A56188" w:rsidRPr="006958D1" w:rsidRDefault="00A255AC">
      <w:pPr>
        <w:pStyle w:val="Teksttreci0"/>
        <w:shd w:val="clear" w:color="auto" w:fill="auto"/>
        <w:spacing w:before="0" w:after="0" w:line="274" w:lineRule="exact"/>
        <w:ind w:left="20" w:firstLine="72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Ombudsman performs the tasks mentioned in </w:t>
      </w:r>
      <w:r w:rsidR="00964E8E" w:rsidRPr="006958D1">
        <w:rPr>
          <w:rFonts w:ascii="Garamond" w:hAnsi="Garamond"/>
          <w:lang w:val="en-US"/>
        </w:rPr>
        <w:t xml:space="preserve"> § 7</w:t>
      </w:r>
      <w:r w:rsidRPr="006958D1">
        <w:rPr>
          <w:rFonts w:ascii="Garamond" w:hAnsi="Garamond"/>
          <w:lang w:val="en-US"/>
        </w:rPr>
        <w:t xml:space="preserve"> by</w:t>
      </w:r>
      <w:r w:rsidR="00964E8E" w:rsidRPr="006958D1">
        <w:rPr>
          <w:rFonts w:ascii="Garamond" w:hAnsi="Garamond"/>
          <w:lang w:val="en-US"/>
        </w:rPr>
        <w:t>:</w:t>
      </w:r>
    </w:p>
    <w:p w14:paraId="03907C65" w14:textId="77777777" w:rsidR="00A56188" w:rsidRPr="006958D1" w:rsidRDefault="00A255AC">
      <w:pPr>
        <w:pStyle w:val="Teksttreci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discussion and consultation with interested persons</w:t>
      </w:r>
      <w:r w:rsidR="00964E8E" w:rsidRPr="006958D1">
        <w:rPr>
          <w:rFonts w:ascii="Garamond" w:hAnsi="Garamond"/>
          <w:lang w:val="en-US"/>
        </w:rPr>
        <w:t>;</w:t>
      </w:r>
    </w:p>
    <w:p w14:paraId="5900E982" w14:textId="77777777" w:rsidR="00A56188" w:rsidRPr="006958D1" w:rsidRDefault="00A255AC">
      <w:pPr>
        <w:pStyle w:val="Teksttreci0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providing proper written information in cases justified;</w:t>
      </w:r>
    </w:p>
    <w:p w14:paraId="130B109F" w14:textId="77777777" w:rsidR="00A56188" w:rsidRPr="006958D1" w:rsidRDefault="00A255AC">
      <w:pPr>
        <w:pStyle w:val="Teksttreci0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taking the initiative in </w:t>
      </w:r>
      <w:r w:rsidRPr="006958D1">
        <w:rPr>
          <w:rFonts w:ascii="Garamond" w:hAnsi="Garamond"/>
          <w:lang w:val="en-GB"/>
        </w:rPr>
        <w:t>identifying and contact</w:t>
      </w:r>
      <w:r w:rsidR="004272D0" w:rsidRPr="006958D1">
        <w:rPr>
          <w:rFonts w:ascii="Garamond" w:hAnsi="Garamond"/>
          <w:lang w:val="en-GB"/>
        </w:rPr>
        <w:t>ing</w:t>
      </w:r>
      <w:r w:rsidR="0079271B" w:rsidRPr="006958D1">
        <w:rPr>
          <w:rFonts w:ascii="Garamond" w:hAnsi="Garamond"/>
          <w:lang w:val="en-GB"/>
        </w:rPr>
        <w:t xml:space="preserve"> with all persons involved in conflict and </w:t>
      </w:r>
      <w:r w:rsidR="001F4AD2" w:rsidRPr="006958D1">
        <w:rPr>
          <w:rFonts w:ascii="Garamond" w:hAnsi="Garamond"/>
          <w:lang w:val="en-GB"/>
        </w:rPr>
        <w:t>organising</w:t>
      </w:r>
      <w:r w:rsidR="003B66B6" w:rsidRPr="006958D1">
        <w:rPr>
          <w:rFonts w:ascii="Garamond" w:hAnsi="Garamond"/>
          <w:lang w:val="en-GB"/>
        </w:rPr>
        <w:t xml:space="preserve"> </w:t>
      </w:r>
      <w:r w:rsidR="0079271B" w:rsidRPr="006958D1">
        <w:rPr>
          <w:rFonts w:ascii="Garamond" w:hAnsi="Garamond"/>
          <w:lang w:val="en-GB"/>
        </w:rPr>
        <w:t>individual as well as common meeting</w:t>
      </w:r>
      <w:r w:rsidR="003B66B6" w:rsidRPr="006958D1">
        <w:rPr>
          <w:rFonts w:ascii="Garamond" w:hAnsi="Garamond"/>
          <w:lang w:val="en-GB"/>
        </w:rPr>
        <w:t>s</w:t>
      </w:r>
      <w:r w:rsidR="0079271B" w:rsidRPr="006958D1">
        <w:rPr>
          <w:rFonts w:ascii="Garamond" w:hAnsi="Garamond"/>
          <w:lang w:val="en-GB"/>
        </w:rPr>
        <w:t xml:space="preserve"> between them;</w:t>
      </w:r>
    </w:p>
    <w:p w14:paraId="2A8968EC" w14:textId="77777777" w:rsidR="0079271B" w:rsidRPr="006958D1" w:rsidRDefault="0079271B" w:rsidP="0079271B">
      <w:pPr>
        <w:pStyle w:val="Teksttreci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explaining the substance of mediation and other alternative methods of conflict resolution to all parties; </w:t>
      </w:r>
    </w:p>
    <w:p w14:paraId="748AF24F" w14:textId="77777777" w:rsidR="00A56188" w:rsidRPr="006958D1" w:rsidRDefault="0079271B" w:rsidP="0079271B">
      <w:pPr>
        <w:pStyle w:val="Teksttreci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collaboration with the Centre</w:t>
      </w:r>
      <w:r w:rsidR="00964E8E" w:rsidRPr="006958D1">
        <w:rPr>
          <w:rFonts w:ascii="Garamond" w:hAnsi="Garamond"/>
          <w:lang w:val="en-US"/>
        </w:rPr>
        <w:t>,</w:t>
      </w:r>
      <w:r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GB"/>
        </w:rPr>
        <w:t>mentioned</w:t>
      </w:r>
      <w:r w:rsidRPr="006958D1">
        <w:rPr>
          <w:rFonts w:ascii="Garamond" w:hAnsi="Garamond"/>
          <w:lang w:val="en-US"/>
        </w:rPr>
        <w:t xml:space="preserve"> </w:t>
      </w:r>
      <w:r w:rsidR="001153D5" w:rsidRPr="006958D1">
        <w:rPr>
          <w:rFonts w:ascii="Garamond" w:hAnsi="Garamond"/>
          <w:lang w:val="en-US"/>
        </w:rPr>
        <w:t xml:space="preserve">in </w:t>
      </w:r>
      <w:r w:rsidR="00964E8E" w:rsidRPr="006958D1">
        <w:rPr>
          <w:rFonts w:ascii="Garamond" w:hAnsi="Garamond"/>
          <w:lang w:val="en-US"/>
        </w:rPr>
        <w:t>§</w:t>
      </w:r>
      <w:r w:rsidRPr="006958D1">
        <w:rPr>
          <w:rFonts w:ascii="Garamond" w:hAnsi="Garamond"/>
          <w:lang w:val="en-US"/>
        </w:rPr>
        <w:t xml:space="preserve"> 7, item</w:t>
      </w:r>
      <w:r w:rsidR="00964E8E" w:rsidRPr="006958D1">
        <w:rPr>
          <w:rFonts w:ascii="Garamond" w:hAnsi="Garamond"/>
          <w:lang w:val="en-US"/>
        </w:rPr>
        <w:t xml:space="preserve"> 4 </w:t>
      </w:r>
      <w:r w:rsidRPr="006958D1">
        <w:rPr>
          <w:rFonts w:ascii="Garamond" w:hAnsi="Garamond"/>
          <w:lang w:val="en-US"/>
        </w:rPr>
        <w:t>and disciplinary committees and Rector Committee on Elimination of Discrimination, operating at the University</w:t>
      </w:r>
      <w:r w:rsidR="00964E8E" w:rsidRPr="006958D1">
        <w:rPr>
          <w:rFonts w:ascii="Garamond" w:hAnsi="Garamond"/>
          <w:lang w:val="en-US"/>
        </w:rPr>
        <w:t>;</w:t>
      </w:r>
    </w:p>
    <w:p w14:paraId="117EB2F8" w14:textId="77777777" w:rsidR="00A56188" w:rsidRPr="006958D1" w:rsidRDefault="0046024F">
      <w:pPr>
        <w:pStyle w:val="Teksttreci0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assistance and co-</w:t>
      </w:r>
      <w:r w:rsidRPr="006958D1">
        <w:rPr>
          <w:rFonts w:ascii="Garamond" w:hAnsi="Garamond"/>
          <w:lang w:val="en-GB"/>
        </w:rPr>
        <w:t>organisation</w:t>
      </w:r>
      <w:r w:rsidRPr="006958D1">
        <w:rPr>
          <w:rFonts w:ascii="Garamond" w:hAnsi="Garamond"/>
          <w:lang w:val="en-US"/>
        </w:rPr>
        <w:t xml:space="preserve"> of training</w:t>
      </w:r>
      <w:r w:rsidR="00025043" w:rsidRPr="006958D1">
        <w:rPr>
          <w:rFonts w:ascii="Garamond" w:hAnsi="Garamond"/>
          <w:lang w:val="en-US"/>
        </w:rPr>
        <w:t>s,</w:t>
      </w:r>
      <w:r w:rsidRPr="006958D1">
        <w:rPr>
          <w:rFonts w:ascii="Garamond" w:hAnsi="Garamond"/>
          <w:lang w:val="en-US"/>
        </w:rPr>
        <w:t xml:space="preserve"> at the University</w:t>
      </w:r>
      <w:r w:rsidR="00025043" w:rsidRPr="006958D1">
        <w:rPr>
          <w:rFonts w:ascii="Garamond" w:hAnsi="Garamond"/>
          <w:lang w:val="en-US"/>
        </w:rPr>
        <w:t>,</w:t>
      </w:r>
      <w:r w:rsidRPr="006958D1">
        <w:rPr>
          <w:rFonts w:ascii="Garamond" w:hAnsi="Garamond"/>
          <w:lang w:val="en-US"/>
        </w:rPr>
        <w:t xml:space="preserve"> on conflict</w:t>
      </w:r>
      <w:r w:rsidR="00025043" w:rsidRPr="006958D1">
        <w:rPr>
          <w:rFonts w:ascii="Garamond" w:hAnsi="Garamond"/>
          <w:lang w:val="en-US"/>
        </w:rPr>
        <w:t xml:space="preserve"> </w:t>
      </w:r>
      <w:r w:rsidR="00263259" w:rsidRPr="006958D1">
        <w:rPr>
          <w:rFonts w:ascii="Garamond" w:hAnsi="Garamond"/>
          <w:lang w:val="en-US"/>
        </w:rPr>
        <w:t>management</w:t>
      </w:r>
      <w:r w:rsidR="00964E8E" w:rsidRPr="006958D1">
        <w:rPr>
          <w:rFonts w:ascii="Garamond" w:hAnsi="Garamond"/>
          <w:lang w:val="en-US"/>
        </w:rPr>
        <w:t xml:space="preserve"> </w:t>
      </w:r>
      <w:r w:rsidR="00025043" w:rsidRPr="006958D1">
        <w:rPr>
          <w:rFonts w:ascii="Garamond" w:hAnsi="Garamond"/>
          <w:lang w:val="en-US"/>
        </w:rPr>
        <w:t>and interpersonal relations, as well as conferences related to alternative methods of conflict resolution</w:t>
      </w:r>
      <w:r w:rsidR="00964E8E" w:rsidRPr="006958D1">
        <w:rPr>
          <w:rFonts w:ascii="Garamond" w:hAnsi="Garamond"/>
          <w:lang w:val="en-US"/>
        </w:rPr>
        <w:t>;</w:t>
      </w:r>
    </w:p>
    <w:p w14:paraId="44A487B8" w14:textId="77777777" w:rsidR="00A56188" w:rsidRPr="006958D1" w:rsidRDefault="00025043">
      <w:pPr>
        <w:pStyle w:val="Teksttreci0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0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GB"/>
        </w:rPr>
        <w:t>popularising</w:t>
      </w:r>
      <w:r w:rsidRPr="006958D1">
        <w:rPr>
          <w:rFonts w:ascii="Garamond" w:hAnsi="Garamond"/>
          <w:lang w:val="en-US"/>
        </w:rPr>
        <w:t xml:space="preserve"> </w:t>
      </w:r>
      <w:r w:rsidR="00DE5D17" w:rsidRPr="006958D1">
        <w:rPr>
          <w:rFonts w:ascii="Garamond" w:hAnsi="Garamond"/>
          <w:lang w:val="en-US"/>
        </w:rPr>
        <w:t>information</w:t>
      </w:r>
      <w:r w:rsidRPr="006958D1">
        <w:rPr>
          <w:rFonts w:ascii="Garamond" w:hAnsi="Garamond"/>
          <w:lang w:val="en-US"/>
        </w:rPr>
        <w:t xml:space="preserve"> on Ombudsman’s activities,</w:t>
      </w:r>
      <w:r w:rsidR="00964E8E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 xml:space="preserve">in </w:t>
      </w:r>
      <w:r w:rsidRPr="006958D1">
        <w:rPr>
          <w:rFonts w:ascii="Garamond" w:hAnsi="Garamond"/>
          <w:lang w:val="en-GB"/>
        </w:rPr>
        <w:t>organisational</w:t>
      </w:r>
      <w:r w:rsidRPr="006958D1">
        <w:rPr>
          <w:rFonts w:ascii="Garamond" w:hAnsi="Garamond"/>
          <w:lang w:val="en-US"/>
        </w:rPr>
        <w:t xml:space="preserve"> units</w:t>
      </w:r>
      <w:r w:rsidR="00964E8E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>of the University</w:t>
      </w:r>
      <w:r w:rsidR="00964E8E" w:rsidRPr="006958D1">
        <w:rPr>
          <w:rFonts w:ascii="Garamond" w:hAnsi="Garamond"/>
          <w:lang w:val="en-US"/>
        </w:rPr>
        <w:t xml:space="preserve"> </w:t>
      </w:r>
      <w:r w:rsidRPr="006958D1">
        <w:rPr>
          <w:rFonts w:ascii="Garamond" w:hAnsi="Garamond"/>
          <w:lang w:val="en-US"/>
        </w:rPr>
        <w:t>and collabor</w:t>
      </w:r>
      <w:r w:rsidR="00CD2D9A" w:rsidRPr="006958D1">
        <w:rPr>
          <w:rFonts w:ascii="Garamond" w:hAnsi="Garamond"/>
          <w:lang w:val="en-US"/>
        </w:rPr>
        <w:t>ating</w:t>
      </w:r>
      <w:r w:rsidRPr="006958D1">
        <w:rPr>
          <w:rFonts w:ascii="Garamond" w:hAnsi="Garamond"/>
          <w:lang w:val="en-US"/>
        </w:rPr>
        <w:t xml:space="preserve"> with </w:t>
      </w:r>
      <w:r w:rsidR="00DB2293" w:rsidRPr="006958D1">
        <w:rPr>
          <w:rFonts w:ascii="Garamond" w:hAnsi="Garamond"/>
          <w:lang w:val="en-US"/>
        </w:rPr>
        <w:t>them</w:t>
      </w:r>
      <w:r w:rsidRPr="006958D1">
        <w:rPr>
          <w:rFonts w:ascii="Garamond" w:hAnsi="Garamond"/>
          <w:lang w:val="en-US"/>
        </w:rPr>
        <w:t xml:space="preserve"> in order to promote effective conflict resolution and alternative methods of disputes resolution</w:t>
      </w:r>
      <w:r w:rsidR="00964E8E" w:rsidRPr="006958D1">
        <w:rPr>
          <w:rFonts w:ascii="Garamond" w:hAnsi="Garamond"/>
          <w:lang w:val="en-US"/>
        </w:rPr>
        <w:t>;</w:t>
      </w:r>
    </w:p>
    <w:p w14:paraId="76F77D73" w14:textId="77777777" w:rsidR="00A56188" w:rsidRPr="006958D1" w:rsidRDefault="00025043">
      <w:pPr>
        <w:pStyle w:val="Teksttreci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163" w:line="274" w:lineRule="exact"/>
        <w:ind w:left="36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collaboration with other ombud</w:t>
      </w:r>
      <w:r w:rsidR="006B0E14" w:rsidRPr="006958D1">
        <w:rPr>
          <w:rFonts w:ascii="Garamond" w:hAnsi="Garamond"/>
          <w:lang w:val="en-US"/>
        </w:rPr>
        <w:t>s</w:t>
      </w:r>
      <w:r w:rsidRPr="006958D1">
        <w:rPr>
          <w:rFonts w:ascii="Garamond" w:hAnsi="Garamond"/>
          <w:lang w:val="en-US"/>
        </w:rPr>
        <w:t>men in Poland and abroad</w:t>
      </w:r>
      <w:r w:rsidR="00964E8E" w:rsidRPr="006958D1">
        <w:rPr>
          <w:rFonts w:ascii="Garamond" w:hAnsi="Garamond"/>
          <w:lang w:val="en-US"/>
        </w:rPr>
        <w:t>.</w:t>
      </w:r>
    </w:p>
    <w:p w14:paraId="0F949C4B" w14:textId="77777777" w:rsidR="00A56188" w:rsidRPr="006958D1" w:rsidRDefault="00964E8E">
      <w:pPr>
        <w:pStyle w:val="Teksttreci0"/>
        <w:shd w:val="clear" w:color="auto" w:fill="auto"/>
        <w:spacing w:before="0" w:after="155" w:line="220" w:lineRule="exact"/>
        <w:ind w:right="100"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10</w:t>
      </w:r>
    </w:p>
    <w:p w14:paraId="533C91EE" w14:textId="77777777" w:rsidR="00A56188" w:rsidRPr="006958D1" w:rsidRDefault="00B108BD">
      <w:pPr>
        <w:pStyle w:val="Teksttreci0"/>
        <w:shd w:val="clear" w:color="auto" w:fill="auto"/>
        <w:spacing w:before="0" w:after="0" w:line="274" w:lineRule="exact"/>
        <w:ind w:left="20" w:firstLine="720"/>
        <w:jc w:val="both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If the </w:t>
      </w:r>
      <w:r w:rsidR="00785210" w:rsidRPr="006958D1">
        <w:rPr>
          <w:rFonts w:ascii="Garamond" w:hAnsi="Garamond"/>
          <w:lang w:val="en-US"/>
        </w:rPr>
        <w:t>inquiry</w:t>
      </w:r>
      <w:r w:rsidRPr="006958D1">
        <w:rPr>
          <w:rFonts w:ascii="Garamond" w:hAnsi="Garamond"/>
          <w:lang w:val="en-US"/>
        </w:rPr>
        <w:t xml:space="preserve"> is not within the range of Ombudsman’s competences</w:t>
      </w:r>
      <w:r w:rsidR="00964E8E" w:rsidRPr="006958D1">
        <w:rPr>
          <w:rFonts w:ascii="Garamond" w:hAnsi="Garamond"/>
          <w:lang w:val="en-US"/>
        </w:rPr>
        <w:t xml:space="preserve">, </w:t>
      </w:r>
      <w:r w:rsidRPr="006958D1">
        <w:rPr>
          <w:rFonts w:ascii="Garamond" w:hAnsi="Garamond"/>
          <w:lang w:val="en-US"/>
        </w:rPr>
        <w:t>she</w:t>
      </w:r>
      <w:r w:rsidR="002E16C4">
        <w:rPr>
          <w:rFonts w:ascii="Garamond" w:hAnsi="Garamond"/>
          <w:lang w:val="en-US"/>
        </w:rPr>
        <w:t>/he</w:t>
      </w:r>
      <w:r w:rsidRPr="006958D1">
        <w:rPr>
          <w:rFonts w:ascii="Garamond" w:hAnsi="Garamond"/>
          <w:lang w:val="en-US"/>
        </w:rPr>
        <w:t xml:space="preserve"> directs the interested person to proper institution responsible for dealing with such case.</w:t>
      </w:r>
    </w:p>
    <w:p w14:paraId="55B74980" w14:textId="77777777" w:rsidR="00DE5D17" w:rsidRPr="006958D1" w:rsidRDefault="00DE5D17">
      <w:pPr>
        <w:pStyle w:val="Teksttreci0"/>
        <w:shd w:val="clear" w:color="auto" w:fill="auto"/>
        <w:spacing w:before="0" w:after="0" w:line="274" w:lineRule="exact"/>
        <w:ind w:left="20" w:firstLine="720"/>
        <w:jc w:val="both"/>
        <w:rPr>
          <w:rFonts w:ascii="Garamond" w:hAnsi="Garamond"/>
          <w:lang w:val="en-US"/>
        </w:rPr>
      </w:pPr>
    </w:p>
    <w:p w14:paraId="738B9EDF" w14:textId="77777777" w:rsidR="00DE5D17" w:rsidRPr="006958D1" w:rsidRDefault="00DE5D17" w:rsidP="00DE5D17">
      <w:pPr>
        <w:pStyle w:val="Teksttreci0"/>
        <w:shd w:val="clear" w:color="auto" w:fill="auto"/>
        <w:spacing w:before="0" w:after="0" w:line="274" w:lineRule="exact"/>
        <w:ind w:left="20" w:firstLine="72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11</w:t>
      </w:r>
    </w:p>
    <w:p w14:paraId="4E5AB604" w14:textId="77777777" w:rsidR="00A56188" w:rsidRPr="006958D1" w:rsidRDefault="00B108BD">
      <w:pPr>
        <w:pStyle w:val="Teksttreci0"/>
        <w:shd w:val="clear" w:color="auto" w:fill="auto"/>
        <w:spacing w:before="0" w:after="163" w:line="274" w:lineRule="exact"/>
        <w:ind w:right="240" w:firstLine="720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Ombudsman is obliged to deliver written report on her</w:t>
      </w:r>
      <w:r w:rsidR="00E40D53">
        <w:rPr>
          <w:rFonts w:ascii="Garamond" w:hAnsi="Garamond"/>
          <w:lang w:val="en-US"/>
        </w:rPr>
        <w:t>/his</w:t>
      </w:r>
      <w:r w:rsidRPr="006958D1">
        <w:rPr>
          <w:rFonts w:ascii="Garamond" w:hAnsi="Garamond"/>
          <w:lang w:val="en-US"/>
        </w:rPr>
        <w:t xml:space="preserve"> activities to the Rector</w:t>
      </w:r>
      <w:r w:rsidR="00F2111F">
        <w:rPr>
          <w:rFonts w:ascii="Garamond" w:hAnsi="Garamond"/>
          <w:lang w:val="en-US"/>
        </w:rPr>
        <w:t xml:space="preserve"> each year</w:t>
      </w:r>
      <w:r w:rsidRPr="006958D1">
        <w:rPr>
          <w:rFonts w:ascii="Garamond" w:hAnsi="Garamond"/>
          <w:lang w:val="en-US"/>
        </w:rPr>
        <w:t xml:space="preserve"> by </w:t>
      </w:r>
      <w:r w:rsidR="00666FC7">
        <w:rPr>
          <w:rFonts w:ascii="Garamond" w:hAnsi="Garamond"/>
          <w:lang w:val="en-US"/>
        </w:rPr>
        <w:t xml:space="preserve"> the </w:t>
      </w:r>
      <w:r w:rsidR="00F2111F">
        <w:rPr>
          <w:rFonts w:ascii="Garamond" w:hAnsi="Garamond"/>
          <w:lang w:val="en-US"/>
        </w:rPr>
        <w:t>31st of January</w:t>
      </w:r>
      <w:r w:rsidRPr="006958D1">
        <w:rPr>
          <w:rFonts w:ascii="Garamond" w:hAnsi="Garamond"/>
          <w:lang w:val="en-US"/>
        </w:rPr>
        <w:t>.</w:t>
      </w:r>
    </w:p>
    <w:p w14:paraId="09058B9A" w14:textId="77777777" w:rsidR="00A56188" w:rsidRPr="006958D1" w:rsidRDefault="00964E8E">
      <w:pPr>
        <w:pStyle w:val="Teksttreci0"/>
        <w:shd w:val="clear" w:color="auto" w:fill="auto"/>
        <w:spacing w:before="0" w:after="73" w:line="220" w:lineRule="exact"/>
        <w:ind w:left="240" w:firstLine="0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§ 12</w:t>
      </w:r>
    </w:p>
    <w:p w14:paraId="34C945BF" w14:textId="77777777" w:rsidR="00DE5D17" w:rsidRPr="006958D1" w:rsidRDefault="00DE5D17">
      <w:pPr>
        <w:pStyle w:val="Teksttreci0"/>
        <w:shd w:val="clear" w:color="auto" w:fill="auto"/>
        <w:spacing w:before="0" w:after="73" w:line="220" w:lineRule="exact"/>
        <w:ind w:left="240" w:firstLine="0"/>
        <w:rPr>
          <w:rFonts w:ascii="Garamond" w:hAnsi="Garamond"/>
          <w:lang w:val="en-US"/>
        </w:rPr>
      </w:pPr>
    </w:p>
    <w:p w14:paraId="28859012" w14:textId="77777777" w:rsidR="00A56188" w:rsidRPr="006958D1" w:rsidRDefault="00B108BD">
      <w:pPr>
        <w:pStyle w:val="Teksttreci0"/>
        <w:shd w:val="clear" w:color="auto" w:fill="auto"/>
        <w:spacing w:before="0" w:after="1033" w:line="220" w:lineRule="exact"/>
        <w:ind w:firstLine="720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This order comes into effect on the day it is signed.</w:t>
      </w:r>
    </w:p>
    <w:p w14:paraId="26F4DAA8" w14:textId="77777777" w:rsidR="00CA5A9B" w:rsidRPr="006958D1" w:rsidRDefault="00CA5A9B">
      <w:pPr>
        <w:pStyle w:val="Teksttreci0"/>
        <w:shd w:val="clear" w:color="auto" w:fill="auto"/>
        <w:spacing w:before="0" w:after="73" w:line="220" w:lineRule="exact"/>
        <w:ind w:left="6260" w:firstLine="0"/>
        <w:jc w:val="left"/>
        <w:rPr>
          <w:rFonts w:ascii="Garamond" w:hAnsi="Garamond"/>
          <w:lang w:val="en-US"/>
        </w:rPr>
      </w:pPr>
    </w:p>
    <w:p w14:paraId="1A7529E3" w14:textId="77777777" w:rsidR="00CA5A9B" w:rsidRPr="006958D1" w:rsidRDefault="00CA5A9B">
      <w:pPr>
        <w:pStyle w:val="Teksttreci0"/>
        <w:shd w:val="clear" w:color="auto" w:fill="auto"/>
        <w:spacing w:before="0" w:after="73" w:line="220" w:lineRule="exact"/>
        <w:ind w:left="6260" w:firstLine="0"/>
        <w:jc w:val="left"/>
        <w:rPr>
          <w:rFonts w:ascii="Garamond" w:hAnsi="Garamond"/>
          <w:lang w:val="en-US"/>
        </w:rPr>
      </w:pPr>
    </w:p>
    <w:p w14:paraId="1BD4AE8D" w14:textId="77777777" w:rsidR="00A56188" w:rsidRPr="006958D1" w:rsidRDefault="00964E8E">
      <w:pPr>
        <w:pStyle w:val="Teksttreci0"/>
        <w:shd w:val="clear" w:color="auto" w:fill="auto"/>
        <w:spacing w:before="0" w:after="73" w:line="220" w:lineRule="exact"/>
        <w:ind w:left="6260" w:firstLine="0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>Re</w:t>
      </w:r>
      <w:r w:rsidR="00B108BD" w:rsidRPr="006958D1">
        <w:rPr>
          <w:rFonts w:ascii="Garamond" w:hAnsi="Garamond"/>
          <w:lang w:val="en-US"/>
        </w:rPr>
        <w:t>c</w:t>
      </w:r>
      <w:r w:rsidRPr="006958D1">
        <w:rPr>
          <w:rFonts w:ascii="Garamond" w:hAnsi="Garamond"/>
          <w:lang w:val="en-US"/>
        </w:rPr>
        <w:t>tor</w:t>
      </w:r>
      <w:r w:rsidR="00B108BD" w:rsidRPr="006958D1">
        <w:rPr>
          <w:rFonts w:ascii="Garamond" w:hAnsi="Garamond"/>
          <w:lang w:val="en-US"/>
        </w:rPr>
        <w:t xml:space="preserve"> of</w:t>
      </w:r>
    </w:p>
    <w:p w14:paraId="49391CD5" w14:textId="77777777" w:rsidR="00A56188" w:rsidRPr="006958D1" w:rsidRDefault="00B108BD">
      <w:pPr>
        <w:pStyle w:val="Teksttreci0"/>
        <w:shd w:val="clear" w:color="auto" w:fill="auto"/>
        <w:spacing w:before="0" w:after="678" w:line="220" w:lineRule="exact"/>
        <w:ind w:left="5040" w:firstLine="0"/>
        <w:jc w:val="left"/>
        <w:rPr>
          <w:rFonts w:ascii="Garamond" w:hAnsi="Garamond"/>
          <w:lang w:val="en-US"/>
        </w:rPr>
      </w:pPr>
      <w:r w:rsidRPr="006958D1">
        <w:rPr>
          <w:rFonts w:ascii="Garamond" w:hAnsi="Garamond"/>
          <w:lang w:val="en-US"/>
        </w:rPr>
        <w:t xml:space="preserve">          the </w:t>
      </w:r>
      <w:r w:rsidR="00964E8E" w:rsidRPr="006958D1">
        <w:rPr>
          <w:rFonts w:ascii="Garamond" w:hAnsi="Garamond"/>
          <w:lang w:val="en-US"/>
        </w:rPr>
        <w:t>Uni</w:t>
      </w:r>
      <w:r w:rsidRPr="006958D1">
        <w:rPr>
          <w:rFonts w:ascii="Garamond" w:hAnsi="Garamond"/>
          <w:lang w:val="en-US"/>
        </w:rPr>
        <w:t xml:space="preserve">versity of </w:t>
      </w:r>
      <w:r w:rsidR="00964E8E" w:rsidRPr="006958D1">
        <w:rPr>
          <w:rFonts w:ascii="Garamond" w:hAnsi="Garamond"/>
          <w:lang w:val="en-US"/>
        </w:rPr>
        <w:t xml:space="preserve"> Wars</w:t>
      </w:r>
      <w:r w:rsidRPr="006958D1">
        <w:rPr>
          <w:rFonts w:ascii="Garamond" w:hAnsi="Garamond"/>
          <w:lang w:val="en-US"/>
        </w:rPr>
        <w:t>aw</w:t>
      </w:r>
    </w:p>
    <w:p w14:paraId="2F13E767" w14:textId="77777777" w:rsidR="00A56188" w:rsidRPr="006958D1" w:rsidRDefault="00DE5D17">
      <w:pPr>
        <w:pStyle w:val="Teksttreci0"/>
        <w:shd w:val="clear" w:color="auto" w:fill="auto"/>
        <w:spacing w:before="0" w:after="0" w:line="220" w:lineRule="exact"/>
        <w:ind w:right="240" w:firstLine="0"/>
        <w:jc w:val="right"/>
        <w:rPr>
          <w:rFonts w:ascii="Garamond" w:hAnsi="Garamond"/>
        </w:rPr>
      </w:pPr>
      <w:r w:rsidRPr="006958D1">
        <w:rPr>
          <w:rFonts w:ascii="Garamond" w:hAnsi="Garamond"/>
        </w:rPr>
        <w:t>P</w:t>
      </w:r>
      <w:r w:rsidR="00B553F0" w:rsidRPr="006958D1">
        <w:rPr>
          <w:rFonts w:ascii="Garamond" w:hAnsi="Garamond"/>
        </w:rPr>
        <w:t>rof.</w:t>
      </w:r>
      <w:r w:rsidR="00964E8E" w:rsidRPr="006958D1">
        <w:rPr>
          <w:rFonts w:ascii="Garamond" w:hAnsi="Garamond"/>
        </w:rPr>
        <w:t xml:space="preserve"> Katarzyna Chałasińska-</w:t>
      </w:r>
      <w:proofErr w:type="spellStart"/>
      <w:r w:rsidR="00964E8E" w:rsidRPr="006958D1">
        <w:rPr>
          <w:rFonts w:ascii="Garamond" w:hAnsi="Garamond"/>
        </w:rPr>
        <w:t>Macukow</w:t>
      </w:r>
      <w:proofErr w:type="spellEnd"/>
      <w:r w:rsidR="00B553F0" w:rsidRPr="006958D1">
        <w:rPr>
          <w:rFonts w:ascii="Garamond" w:hAnsi="Garamond"/>
        </w:rPr>
        <w:t xml:space="preserve">, </w:t>
      </w:r>
      <w:proofErr w:type="spellStart"/>
      <w:r w:rsidR="00B553F0" w:rsidRPr="006958D1">
        <w:rPr>
          <w:rFonts w:ascii="Garamond" w:hAnsi="Garamond"/>
        </w:rPr>
        <w:t>Ph.D</w:t>
      </w:r>
      <w:proofErr w:type="spellEnd"/>
      <w:r w:rsidR="00B553F0" w:rsidRPr="006958D1">
        <w:rPr>
          <w:rFonts w:ascii="Garamond" w:hAnsi="Garamond"/>
        </w:rPr>
        <w:t>.</w:t>
      </w:r>
    </w:p>
    <w:sectPr w:rsidR="00A56188" w:rsidRPr="006958D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9" w:h="16838"/>
      <w:pgMar w:top="1379" w:right="1296" w:bottom="1710" w:left="13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BFED" w14:textId="77777777" w:rsidR="00385959" w:rsidRDefault="00385959">
      <w:r>
        <w:separator/>
      </w:r>
    </w:p>
  </w:endnote>
  <w:endnote w:type="continuationSeparator" w:id="0">
    <w:p w14:paraId="7041BEB6" w14:textId="77777777" w:rsidR="00385959" w:rsidRDefault="0038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74E9" w14:textId="77777777" w:rsidR="00A56188" w:rsidRDefault="007D7F8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D026B95" wp14:editId="70E622D8">
              <wp:simplePos x="0" y="0"/>
              <wp:positionH relativeFrom="page">
                <wp:posOffset>3749040</wp:posOffset>
              </wp:positionH>
              <wp:positionV relativeFrom="page">
                <wp:posOffset>9875520</wp:posOffset>
              </wp:positionV>
              <wp:extent cx="81280" cy="1676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27E82" w14:textId="77777777" w:rsidR="00A56188" w:rsidRDefault="00964E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0D53" w:rsidRPr="00E40D53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26B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5.2pt;margin-top:777.6pt;width:6.4pt;height:13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" filled="f" stroked="f">
              <v:textbox style="mso-fit-shape-to-text:t" inset="0,0,0,0">
                <w:txbxContent>
                  <w:p w14:paraId="63A27E82" w14:textId="77777777" w:rsidR="00A56188" w:rsidRDefault="00964E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0D53" w:rsidRPr="00E40D53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6620" w14:textId="77777777" w:rsidR="00A56188" w:rsidRDefault="007D7F8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7D3B201" wp14:editId="1F609BD2">
              <wp:simplePos x="0" y="0"/>
              <wp:positionH relativeFrom="page">
                <wp:posOffset>3679190</wp:posOffset>
              </wp:positionH>
              <wp:positionV relativeFrom="page">
                <wp:posOffset>9809480</wp:posOffset>
              </wp:positionV>
              <wp:extent cx="73025" cy="109855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95EAD" w14:textId="77777777" w:rsidR="00A56188" w:rsidRDefault="00964E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109E7" w:rsidRPr="001109E7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3B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9.7pt;margin-top:772.4pt;width:5.75pt;height:8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" filled="f" stroked="f">
              <v:textbox style="mso-fit-shape-to-text:t" inset="0,0,0,0">
                <w:txbxContent>
                  <w:p w14:paraId="7A095EAD" w14:textId="77777777" w:rsidR="00A56188" w:rsidRDefault="00964E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109E7" w:rsidRPr="001109E7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F153" w14:textId="77777777" w:rsidR="00A56188" w:rsidRDefault="007D7F8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8467764" wp14:editId="225F28B2">
              <wp:simplePos x="0" y="0"/>
              <wp:positionH relativeFrom="page">
                <wp:posOffset>3755390</wp:posOffset>
              </wp:positionH>
              <wp:positionV relativeFrom="page">
                <wp:posOffset>9937750</wp:posOffset>
              </wp:positionV>
              <wp:extent cx="81280" cy="167640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0C345" w14:textId="77777777" w:rsidR="00A56188" w:rsidRDefault="00964E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109E7" w:rsidRPr="001109E7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677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5.7pt;margin-top:782.5pt;width:6.4pt;height:13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" filled="f" stroked="f">
              <v:textbox style="mso-fit-shape-to-text:t" inset="0,0,0,0">
                <w:txbxContent>
                  <w:p w14:paraId="1B10C345" w14:textId="77777777" w:rsidR="00A56188" w:rsidRDefault="00964E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109E7" w:rsidRPr="001109E7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20A3" w14:textId="77777777" w:rsidR="00385959" w:rsidRDefault="00385959"/>
  </w:footnote>
  <w:footnote w:type="continuationSeparator" w:id="0">
    <w:p w14:paraId="1A7260AE" w14:textId="77777777" w:rsidR="00385959" w:rsidRDefault="00385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4C17" w14:textId="77777777" w:rsidR="00A56188" w:rsidRDefault="007D7F8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88EA067" wp14:editId="62AC407F">
              <wp:simplePos x="0" y="0"/>
              <wp:positionH relativeFrom="page">
                <wp:posOffset>3688080</wp:posOffset>
              </wp:positionH>
              <wp:positionV relativeFrom="page">
                <wp:posOffset>706755</wp:posOffset>
              </wp:positionV>
              <wp:extent cx="220345" cy="213995"/>
              <wp:effectExtent l="1905" t="1905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907AF" w14:textId="77777777" w:rsidR="00A56188" w:rsidRDefault="00A56188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EA0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0.4pt;margin-top:55.65pt;width:17.35pt;height:16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" filled="f" stroked="f">
              <v:textbox style="mso-fit-shape-to-text:t" inset="0,0,0,0">
                <w:txbxContent>
                  <w:p w14:paraId="37A907AF" w14:textId="77777777" w:rsidR="00A56188" w:rsidRDefault="00A56188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A94F" w14:textId="77777777" w:rsidR="00A56188" w:rsidRDefault="007D7F8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332101" wp14:editId="1585E72D">
              <wp:simplePos x="0" y="0"/>
              <wp:positionH relativeFrom="page">
                <wp:posOffset>3575050</wp:posOffset>
              </wp:positionH>
              <wp:positionV relativeFrom="page">
                <wp:posOffset>641350</wp:posOffset>
              </wp:positionV>
              <wp:extent cx="259080" cy="140335"/>
              <wp:effectExtent l="3175" t="3175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D891B" w14:textId="77777777" w:rsidR="00DE5D17" w:rsidRDefault="00DE5D1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321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1.5pt;margin-top:50.5pt;width:20.4pt;height:11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" filled="f" stroked="f">
              <v:textbox style="mso-fit-shape-to-text:t" inset="0,0,0,0">
                <w:txbxContent>
                  <w:p w14:paraId="7D7D891B" w14:textId="77777777" w:rsidR="00DE5D17" w:rsidRDefault="00DE5D17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C38"/>
    <w:multiLevelType w:val="multilevel"/>
    <w:tmpl w:val="9B1AD0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86716"/>
    <w:multiLevelType w:val="multilevel"/>
    <w:tmpl w:val="1826BE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B54809"/>
    <w:multiLevelType w:val="multilevel"/>
    <w:tmpl w:val="A142DE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5F257E"/>
    <w:multiLevelType w:val="multilevel"/>
    <w:tmpl w:val="29761D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88"/>
    <w:rsid w:val="00025043"/>
    <w:rsid w:val="00044A1A"/>
    <w:rsid w:val="00051756"/>
    <w:rsid w:val="000554FA"/>
    <w:rsid w:val="000749A3"/>
    <w:rsid w:val="000E23A3"/>
    <w:rsid w:val="001109E7"/>
    <w:rsid w:val="001153D5"/>
    <w:rsid w:val="00145A70"/>
    <w:rsid w:val="001577B3"/>
    <w:rsid w:val="00170BAA"/>
    <w:rsid w:val="001F4AD2"/>
    <w:rsid w:val="002426A4"/>
    <w:rsid w:val="0024622A"/>
    <w:rsid w:val="00263259"/>
    <w:rsid w:val="002C30BD"/>
    <w:rsid w:val="002C5B29"/>
    <w:rsid w:val="002E16C4"/>
    <w:rsid w:val="0030250B"/>
    <w:rsid w:val="00307176"/>
    <w:rsid w:val="003263F4"/>
    <w:rsid w:val="00361361"/>
    <w:rsid w:val="00362CD9"/>
    <w:rsid w:val="00385959"/>
    <w:rsid w:val="003B66B6"/>
    <w:rsid w:val="004272D0"/>
    <w:rsid w:val="0046024F"/>
    <w:rsid w:val="0057427A"/>
    <w:rsid w:val="00623D48"/>
    <w:rsid w:val="00641015"/>
    <w:rsid w:val="00647CE1"/>
    <w:rsid w:val="0065577E"/>
    <w:rsid w:val="00666FC7"/>
    <w:rsid w:val="006958D1"/>
    <w:rsid w:val="006A7FB6"/>
    <w:rsid w:val="006B0E14"/>
    <w:rsid w:val="007006A2"/>
    <w:rsid w:val="00705581"/>
    <w:rsid w:val="00785210"/>
    <w:rsid w:val="0079271B"/>
    <w:rsid w:val="007A5186"/>
    <w:rsid w:val="007A70F1"/>
    <w:rsid w:val="007D7F84"/>
    <w:rsid w:val="007F3263"/>
    <w:rsid w:val="00860686"/>
    <w:rsid w:val="008807C7"/>
    <w:rsid w:val="00891F77"/>
    <w:rsid w:val="008B3BBA"/>
    <w:rsid w:val="00934407"/>
    <w:rsid w:val="00964E8E"/>
    <w:rsid w:val="00965A93"/>
    <w:rsid w:val="009C3766"/>
    <w:rsid w:val="00A02605"/>
    <w:rsid w:val="00A03F1D"/>
    <w:rsid w:val="00A255AC"/>
    <w:rsid w:val="00A56188"/>
    <w:rsid w:val="00AC4302"/>
    <w:rsid w:val="00AF13D8"/>
    <w:rsid w:val="00B108BD"/>
    <w:rsid w:val="00B26073"/>
    <w:rsid w:val="00B553F0"/>
    <w:rsid w:val="00C07EA0"/>
    <w:rsid w:val="00C25100"/>
    <w:rsid w:val="00C76CFF"/>
    <w:rsid w:val="00CA5A9B"/>
    <w:rsid w:val="00CD2D9A"/>
    <w:rsid w:val="00CE435B"/>
    <w:rsid w:val="00D41801"/>
    <w:rsid w:val="00D80790"/>
    <w:rsid w:val="00DB2293"/>
    <w:rsid w:val="00DE5D17"/>
    <w:rsid w:val="00E029AC"/>
    <w:rsid w:val="00E40D53"/>
    <w:rsid w:val="00E50BC8"/>
    <w:rsid w:val="00E802AC"/>
    <w:rsid w:val="00EE4BA5"/>
    <w:rsid w:val="00F207E0"/>
    <w:rsid w:val="00F2111F"/>
    <w:rsid w:val="00F96F78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EC491"/>
  <w15:docId w15:val="{B6AE864C-3131-4E81-84D4-5B0C958F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TrebuchetMS145pt">
    <w:name w:val="Nagłówek lub stopka + Trebuchet MS;14;5 pt"/>
    <w:basedOn w:val="Nagweklubstopk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after="60" w:line="274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0" w:after="180" w:line="0" w:lineRule="atLeast"/>
      <w:ind w:hanging="360"/>
      <w:jc w:val="center"/>
    </w:pPr>
    <w:rPr>
      <w:rFonts w:ascii="Arial" w:eastAsia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0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073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2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26A4"/>
    <w:rPr>
      <w:color w:val="000000"/>
    </w:rPr>
  </w:style>
  <w:style w:type="paragraph" w:styleId="Akapitzlist">
    <w:name w:val="List Paragraph"/>
    <w:basedOn w:val="Normalny"/>
    <w:uiPriority w:val="34"/>
    <w:qFormat/>
    <w:rsid w:val="0064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zarz_30.doc</vt:lpstr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zarz_30.doc</dc:title>
  <dc:creator>Karolina Herynowska BTCS</dc:creator>
  <cp:lastModifiedBy>Paulina Górnicka</cp:lastModifiedBy>
  <cp:revision>2</cp:revision>
  <dcterms:created xsi:type="dcterms:W3CDTF">2026-07-10T09:45:00Z</dcterms:created>
  <dcterms:modified xsi:type="dcterms:W3CDTF">2026-07-10T09:45:00Z</dcterms:modified>
</cp:coreProperties>
</file>